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FF50" w14:textId="61EB15C9" w:rsidR="008F1FE8" w:rsidRDefault="002D7EA2" w:rsidP="002D7EA2">
      <w:pPr>
        <w:jc w:val="center"/>
      </w:pPr>
      <w:r>
        <w:rPr>
          <w:rFonts w:ascii="Arial" w:hAnsi="Arial"/>
          <w:b/>
          <w:noProof/>
          <w:szCs w:val="24"/>
        </w:rPr>
        <w:drawing>
          <wp:inline distT="0" distB="0" distL="0" distR="0" wp14:anchorId="33AAE4EE" wp14:editId="3E1D4FAF">
            <wp:extent cx="2371725" cy="1704975"/>
            <wp:effectExtent l="0" t="0" r="9525" b="9525"/>
            <wp:docPr id="1" name="Picture 1" descr="BDA Logo Public Blue RGB A4 version 4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 Logo Public Blue RGB A4 version 45m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FA121" w14:textId="5935ECD0" w:rsidR="002D7EA2" w:rsidRPr="002D7EA2" w:rsidRDefault="002D7EA2" w:rsidP="002D7EA2">
      <w:pPr>
        <w:jc w:val="center"/>
        <w:rPr>
          <w:b/>
          <w:bCs/>
          <w:sz w:val="36"/>
          <w:szCs w:val="36"/>
        </w:rPr>
      </w:pPr>
      <w:r w:rsidRPr="002D7EA2">
        <w:rPr>
          <w:b/>
          <w:bCs/>
          <w:sz w:val="36"/>
          <w:szCs w:val="36"/>
        </w:rPr>
        <w:t xml:space="preserve">Declaration of Interests </w:t>
      </w:r>
    </w:p>
    <w:p w14:paraId="75752F88" w14:textId="77777777" w:rsidR="002D7EA2" w:rsidRDefault="002D7EA2" w:rsidP="003E1B65"/>
    <w:p w14:paraId="03B9C353" w14:textId="04CADC61" w:rsidR="003E1B65" w:rsidRDefault="003E1B65" w:rsidP="003E1B65">
      <w:r>
        <w:t xml:space="preserve">The BDA needs to be aware of possible conflicts of interest between the organisation and </w:t>
      </w:r>
      <w:r w:rsidR="008309A7">
        <w:t>its</w:t>
      </w:r>
      <w:r>
        <w:t xml:space="preserve"> officers and directors. As a director/officer of the BDA you are asked to address the following points and to keep them under regular review.</w:t>
      </w:r>
    </w:p>
    <w:p w14:paraId="3E46B8C8" w14:textId="410E2033" w:rsidR="003E1B65" w:rsidRDefault="003E1B65" w:rsidP="002D7EA2">
      <w:pPr>
        <w:spacing w:before="240" w:after="240"/>
      </w:pPr>
      <w:r>
        <w:t>1 Please review the latest version of the BDA's Conflict Policy</w:t>
      </w:r>
      <w:r w:rsidR="002D7EA2">
        <w:t>.</w:t>
      </w:r>
    </w:p>
    <w:p w14:paraId="358C7A97" w14:textId="48432DAC" w:rsidR="003E1B65" w:rsidRDefault="003E1B65" w:rsidP="002D7EA2">
      <w:pPr>
        <w:spacing w:before="240" w:after="240"/>
      </w:pPr>
      <w:r>
        <w:t xml:space="preserve">2 Having done so, please list </w:t>
      </w:r>
      <w:r w:rsidR="002D3716">
        <w:t xml:space="preserve">below </w:t>
      </w:r>
      <w:r>
        <w:t>all the roles, offices, positions, titles, and connections you (or a close relative) currently hold which have a connection with dentistry or the BDA regardless of whether you believe they might give rise to a conflict of interest.</w:t>
      </w:r>
    </w:p>
    <w:p w14:paraId="7FF537D2" w14:textId="7E95DE41" w:rsidR="003E1B65" w:rsidRDefault="003E1B65" w:rsidP="002D7EA2">
      <w:pPr>
        <w:spacing w:before="240" w:after="240"/>
      </w:pPr>
      <w:r>
        <w:t>3 Please note that the information you provide in response to question 2 above will appear on the BDA website and so be accessible to the public.</w:t>
      </w:r>
    </w:p>
    <w:p w14:paraId="1B3DDCEC" w14:textId="6959A21E" w:rsidR="003E1B65" w:rsidRDefault="003E1B65" w:rsidP="002D7EA2">
      <w:pPr>
        <w:spacing w:before="240" w:after="240"/>
      </w:pPr>
      <w:r>
        <w:t xml:space="preserve">4 </w:t>
      </w:r>
      <w:r w:rsidR="002D7EA2">
        <w:t xml:space="preserve">The Audit Committee </w:t>
      </w:r>
      <w:r>
        <w:t xml:space="preserve">will review the information you have provided and confirm whether any potential conflict of interest arises which needs to be declared and taken into account in any BDA </w:t>
      </w:r>
      <w:r w:rsidR="002D7EA2">
        <w:t>c</w:t>
      </w:r>
      <w:r>
        <w:t xml:space="preserve">ommittee meeting (including of the PEC and </w:t>
      </w:r>
      <w:proofErr w:type="gramStart"/>
      <w:r>
        <w:t>it's</w:t>
      </w:r>
      <w:proofErr w:type="gramEnd"/>
      <w:r>
        <w:t xml:space="preserve"> sub committees).</w:t>
      </w:r>
    </w:p>
    <w:p w14:paraId="3460CD29" w14:textId="07CB1B62" w:rsidR="003E1B65" w:rsidRDefault="003E1B65" w:rsidP="002D7EA2">
      <w:pPr>
        <w:spacing w:before="240" w:after="240"/>
      </w:pPr>
      <w:r>
        <w:t xml:space="preserve">5 Please be careful to keep the information you have provided in response to question 2 under review and notify </w:t>
      </w:r>
      <w:hyperlink r:id="rId7" w:history="1">
        <w:r w:rsidR="002D3716" w:rsidRPr="00133C9D">
          <w:rPr>
            <w:rStyle w:val="Hyperlink"/>
          </w:rPr>
          <w:t>stephen.skelton@bda.org</w:t>
        </w:r>
      </w:hyperlink>
      <w:r w:rsidR="002D3716">
        <w:t xml:space="preserve"> </w:t>
      </w:r>
      <w:r>
        <w:t>immediately should there be any change to it.</w:t>
      </w:r>
    </w:p>
    <w:p w14:paraId="7A6CB440" w14:textId="77777777" w:rsidR="0046685D" w:rsidRDefault="0046685D" w:rsidP="002D7EA2">
      <w:pPr>
        <w:spacing w:before="240" w:after="240"/>
      </w:pPr>
    </w:p>
    <w:p w14:paraId="392A1463" w14:textId="2897E08D" w:rsidR="0046685D" w:rsidRDefault="0046685D" w:rsidP="002D7EA2">
      <w:pPr>
        <w:spacing w:before="240" w:after="240"/>
      </w:pPr>
      <w:r>
        <w:t>Declarations of interest for Nick Marshall:</w:t>
      </w:r>
    </w:p>
    <w:p w14:paraId="45E1F369" w14:textId="6F53D61A" w:rsidR="0046685D" w:rsidRDefault="0046685D" w:rsidP="002D7EA2">
      <w:pPr>
        <w:spacing w:before="240" w:after="240"/>
      </w:pPr>
      <w:r>
        <w:t>BDA PEC member</w:t>
      </w:r>
    </w:p>
    <w:p w14:paraId="77C9B098" w14:textId="3A95A8DB" w:rsidR="0046685D" w:rsidRDefault="0046685D" w:rsidP="002D7EA2">
      <w:pPr>
        <w:spacing w:before="240" w:after="240"/>
      </w:pPr>
      <w:r>
        <w:t xml:space="preserve">Dental associate at </w:t>
      </w:r>
      <w:proofErr w:type="spellStart"/>
      <w:r>
        <w:t>InDental</w:t>
      </w:r>
      <w:proofErr w:type="spellEnd"/>
      <w:r>
        <w:t xml:space="preserve"> Fewster Square, part of Riverdale Healthcare</w:t>
      </w:r>
    </w:p>
    <w:p w14:paraId="1398E485" w14:textId="66D614FE" w:rsidR="0046685D" w:rsidRDefault="0046685D" w:rsidP="002D7EA2">
      <w:pPr>
        <w:spacing w:before="240" w:after="240"/>
      </w:pPr>
      <w:r>
        <w:t>Member of the Gateshead and South Tyneside Local Dental Committee</w:t>
      </w:r>
    </w:p>
    <w:p w14:paraId="3B12CF63" w14:textId="4A9AA512" w:rsidR="00FF5443" w:rsidRDefault="0046685D" w:rsidP="0046685D">
      <w:pPr>
        <w:spacing w:before="240" w:after="240"/>
        <w:rPr>
          <w:b/>
          <w:bCs/>
        </w:rPr>
      </w:pPr>
      <w:r>
        <w:t xml:space="preserve">Educational Supervisor for foundation therapists for </w:t>
      </w:r>
      <w:r w:rsidRPr="0046685D">
        <w:t xml:space="preserve">Health Education England </w:t>
      </w:r>
      <w:proofErr w:type="gramStart"/>
      <w:r w:rsidRPr="0046685D">
        <w:t>North East</w:t>
      </w:r>
      <w:proofErr w:type="gramEnd"/>
    </w:p>
    <w:p w14:paraId="4627C65F" w14:textId="77777777" w:rsidR="00FF5443" w:rsidRDefault="00FF5443" w:rsidP="003E1B65">
      <w:pPr>
        <w:rPr>
          <w:b/>
          <w:bCs/>
        </w:rPr>
      </w:pPr>
    </w:p>
    <w:p w14:paraId="2308A01D" w14:textId="77777777" w:rsidR="00FF5443" w:rsidRDefault="00FF5443" w:rsidP="003E1B65">
      <w:pPr>
        <w:rPr>
          <w:b/>
          <w:bCs/>
        </w:rPr>
      </w:pPr>
    </w:p>
    <w:p w14:paraId="4D7634FA" w14:textId="77777777" w:rsidR="005D6A18" w:rsidRDefault="005D6A18" w:rsidP="003E1B65"/>
    <w:sectPr w:rsidR="005D6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A045" w14:textId="77777777" w:rsidR="00EC1FD8" w:rsidRDefault="00EC1FD8" w:rsidP="003E1B65">
      <w:pPr>
        <w:spacing w:after="0" w:line="240" w:lineRule="auto"/>
      </w:pPr>
      <w:r>
        <w:separator/>
      </w:r>
    </w:p>
  </w:endnote>
  <w:endnote w:type="continuationSeparator" w:id="0">
    <w:p w14:paraId="531968AF" w14:textId="77777777" w:rsidR="00EC1FD8" w:rsidRDefault="00EC1FD8" w:rsidP="003E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B75C" w14:textId="77777777" w:rsidR="00EC1FD8" w:rsidRDefault="00EC1FD8" w:rsidP="003E1B65">
      <w:pPr>
        <w:spacing w:after="0" w:line="240" w:lineRule="auto"/>
      </w:pPr>
      <w:r>
        <w:separator/>
      </w:r>
    </w:p>
  </w:footnote>
  <w:footnote w:type="continuationSeparator" w:id="0">
    <w:p w14:paraId="62CD3D8B" w14:textId="77777777" w:rsidR="00EC1FD8" w:rsidRDefault="00EC1FD8" w:rsidP="003E1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65"/>
    <w:rsid w:val="00027592"/>
    <w:rsid w:val="0003680A"/>
    <w:rsid w:val="000869FB"/>
    <w:rsid w:val="0018425B"/>
    <w:rsid w:val="00196F54"/>
    <w:rsid w:val="001A64E6"/>
    <w:rsid w:val="001D5F45"/>
    <w:rsid w:val="001F0FF4"/>
    <w:rsid w:val="0023722B"/>
    <w:rsid w:val="00251582"/>
    <w:rsid w:val="002D3716"/>
    <w:rsid w:val="002D7EA2"/>
    <w:rsid w:val="002F74FB"/>
    <w:rsid w:val="00372EE5"/>
    <w:rsid w:val="003D5D45"/>
    <w:rsid w:val="003E1B65"/>
    <w:rsid w:val="00444628"/>
    <w:rsid w:val="0046685D"/>
    <w:rsid w:val="004E4008"/>
    <w:rsid w:val="0054372B"/>
    <w:rsid w:val="005D6A18"/>
    <w:rsid w:val="006353DA"/>
    <w:rsid w:val="0064267A"/>
    <w:rsid w:val="006C02B5"/>
    <w:rsid w:val="006C74B7"/>
    <w:rsid w:val="00723309"/>
    <w:rsid w:val="007A286B"/>
    <w:rsid w:val="007C5192"/>
    <w:rsid w:val="008309A7"/>
    <w:rsid w:val="008F1FE8"/>
    <w:rsid w:val="00954532"/>
    <w:rsid w:val="00A81D62"/>
    <w:rsid w:val="00B26914"/>
    <w:rsid w:val="00B64E25"/>
    <w:rsid w:val="00B86F28"/>
    <w:rsid w:val="00C61E6E"/>
    <w:rsid w:val="00DE256C"/>
    <w:rsid w:val="00E026AE"/>
    <w:rsid w:val="00E970A4"/>
    <w:rsid w:val="00EC1FD8"/>
    <w:rsid w:val="00F41F65"/>
    <w:rsid w:val="00FC50F7"/>
    <w:rsid w:val="00FE1BC4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3B48"/>
  <w15:chartTrackingRefBased/>
  <w15:docId w15:val="{7E47F5B4-1D78-4D53-9651-7701F4B5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65"/>
  </w:style>
  <w:style w:type="paragraph" w:styleId="Footer">
    <w:name w:val="footer"/>
    <w:basedOn w:val="Normal"/>
    <w:link w:val="FooterChar"/>
    <w:uiPriority w:val="99"/>
    <w:unhideWhenUsed/>
    <w:rsid w:val="003E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65"/>
  </w:style>
  <w:style w:type="character" w:styleId="Hyperlink">
    <w:name w:val="Hyperlink"/>
    <w:basedOn w:val="DefaultParagraphFont"/>
    <w:uiPriority w:val="99"/>
    <w:unhideWhenUsed/>
    <w:rsid w:val="002D3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phen.skelton@bd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Stokes</dc:creator>
  <cp:keywords/>
  <dc:description/>
  <cp:lastModifiedBy>Stephen Skelton</cp:lastModifiedBy>
  <cp:revision>2</cp:revision>
  <dcterms:created xsi:type="dcterms:W3CDTF">2025-01-27T12:33:00Z</dcterms:created>
  <dcterms:modified xsi:type="dcterms:W3CDTF">2025-01-27T12:33:00Z</dcterms:modified>
</cp:coreProperties>
</file>